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0E" w:rsidRDefault="00C73D0E" w:rsidP="00C73D0E">
      <w:pPr>
        <w:pStyle w:val="Heading1"/>
      </w:pPr>
      <w:r>
        <w:t xml:space="preserve">E&amp;E Committee “Homework”: Preparing to Enter a Conversation about Faculty Hiring and Equity </w:t>
      </w:r>
    </w:p>
    <w:p w:rsidR="004B02AD" w:rsidRDefault="004B02AD"/>
    <w:p w:rsidR="00C73D0E" w:rsidRDefault="002C3B53">
      <w:r>
        <w:t>During our E&amp;E meeting on November 9, members shared the following responses to the prompt stems:</w:t>
      </w:r>
      <w:r w:rsidR="0040162C">
        <w:t xml:space="preserve"> </w:t>
      </w:r>
    </w:p>
    <w:p w:rsidR="0040162C" w:rsidRDefault="0040162C"/>
    <w:p w:rsidR="0012429D" w:rsidRPr="00AA162D" w:rsidRDefault="0012429D" w:rsidP="008C5B5F">
      <w:pPr>
        <w:rPr>
          <w:sz w:val="22"/>
        </w:rPr>
      </w:pPr>
      <w:r w:rsidRPr="00EF3234">
        <w:rPr>
          <w:color w:val="2F5496" w:themeColor="accent1" w:themeShade="BF"/>
          <w:sz w:val="22"/>
        </w:rPr>
        <w:t xml:space="preserve">When I reflect on the role of faculty hiring in the context of equity and eliminating achievement disparities, I </w:t>
      </w:r>
      <w:r w:rsidRPr="00EF3234">
        <w:rPr>
          <w:b/>
          <w:color w:val="2F5496" w:themeColor="accent1" w:themeShade="BF"/>
          <w:sz w:val="22"/>
        </w:rPr>
        <w:t xml:space="preserve">know (or am pretty sure) that </w:t>
      </w:r>
      <w:r w:rsidRPr="00EF3234">
        <w:rPr>
          <w:color w:val="2F5496" w:themeColor="accent1" w:themeShade="BF"/>
          <w:sz w:val="22"/>
        </w:rPr>
        <w:t>…</w:t>
      </w:r>
    </w:p>
    <w:p w:rsidR="0012429D" w:rsidRPr="003079E4" w:rsidRDefault="000A769C" w:rsidP="003079E4">
      <w:pPr>
        <w:pStyle w:val="ListParagraph"/>
        <w:numPr>
          <w:ilvl w:val="0"/>
          <w:numId w:val="5"/>
        </w:numPr>
        <w:rPr>
          <w:sz w:val="22"/>
        </w:rPr>
      </w:pPr>
      <w:r w:rsidRPr="003079E4">
        <w:rPr>
          <w:sz w:val="22"/>
        </w:rPr>
        <w:t xml:space="preserve">When students have a teacher that looks like them, it increases their likelihood of success. However, this alone does not guarantee success – the person must also be culturally competent and use culturally relevant teaching. </w:t>
      </w:r>
    </w:p>
    <w:p w:rsidR="00D61EAE" w:rsidRPr="003079E4" w:rsidRDefault="004022D3" w:rsidP="003079E4">
      <w:pPr>
        <w:pStyle w:val="ListParagraph"/>
        <w:numPr>
          <w:ilvl w:val="0"/>
          <w:numId w:val="5"/>
        </w:numPr>
        <w:rPr>
          <w:sz w:val="22"/>
        </w:rPr>
      </w:pPr>
      <w:r w:rsidRPr="003079E4">
        <w:rPr>
          <w:sz w:val="22"/>
        </w:rPr>
        <w:t xml:space="preserve">The “EEO” requirements are insufficient </w:t>
      </w:r>
    </w:p>
    <w:p w:rsidR="001117AB" w:rsidRDefault="002E0B1E" w:rsidP="0026685C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FH college has areas of growth </w:t>
      </w:r>
    </w:p>
    <w:p w:rsidR="002E0B1E" w:rsidRDefault="00FB3B56" w:rsidP="0026685C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People want to hire people that look and act like themselves</w:t>
      </w:r>
    </w:p>
    <w:p w:rsidR="00F574A1" w:rsidRDefault="002E3C2F" w:rsidP="0026685C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The college is always trying to address this issue</w:t>
      </w:r>
      <w:r w:rsidR="00044EC5">
        <w:rPr>
          <w:sz w:val="22"/>
        </w:rPr>
        <w:t>, it’s an ongoing conversation</w:t>
      </w:r>
    </w:p>
    <w:p w:rsidR="00044EC5" w:rsidRDefault="00D10CD8" w:rsidP="0026685C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Hiring</w:t>
      </w:r>
      <w:r w:rsidR="005C769A">
        <w:rPr>
          <w:sz w:val="22"/>
        </w:rPr>
        <w:t xml:space="preserve"> is doing its job to enforce whiteness</w:t>
      </w:r>
    </w:p>
    <w:p w:rsidR="004B08F2" w:rsidRDefault="004B08F2" w:rsidP="0026685C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It</w:t>
      </w:r>
      <w:r w:rsidR="006511B2">
        <w:rPr>
          <w:sz w:val="22"/>
        </w:rPr>
        <w:t>’</w:t>
      </w:r>
      <w:r>
        <w:rPr>
          <w:sz w:val="22"/>
        </w:rPr>
        <w:t xml:space="preserve">s important </w:t>
      </w:r>
      <w:r w:rsidR="00BC64C9">
        <w:rPr>
          <w:sz w:val="22"/>
        </w:rPr>
        <w:t>b</w:t>
      </w:r>
      <w:r w:rsidR="0001787B">
        <w:rPr>
          <w:sz w:val="22"/>
        </w:rPr>
        <w:t>ecause</w:t>
      </w:r>
      <w:r w:rsidR="00BC64C9">
        <w:rPr>
          <w:sz w:val="22"/>
        </w:rPr>
        <w:t xml:space="preserve"> students </w:t>
      </w:r>
      <w:r w:rsidR="0001787B">
        <w:rPr>
          <w:sz w:val="22"/>
        </w:rPr>
        <w:t xml:space="preserve">are </w:t>
      </w:r>
      <w:r w:rsidR="00BC64C9">
        <w:rPr>
          <w:sz w:val="22"/>
        </w:rPr>
        <w:t>more likely to interface with an instructor</w:t>
      </w:r>
      <w:r w:rsidR="00176FA7">
        <w:rPr>
          <w:sz w:val="22"/>
        </w:rPr>
        <w:t xml:space="preserve"> than a </w:t>
      </w:r>
      <w:r w:rsidR="00C270B4">
        <w:rPr>
          <w:sz w:val="22"/>
        </w:rPr>
        <w:t>classified staff member or administrator</w:t>
      </w:r>
    </w:p>
    <w:p w:rsidR="00D023F8" w:rsidRDefault="00D023F8" w:rsidP="0026685C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More work can be done in assessing what we mean by equity</w:t>
      </w:r>
    </w:p>
    <w:p w:rsidR="00D61EAE" w:rsidRPr="00330435" w:rsidRDefault="00C270B4" w:rsidP="008C5B5F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I k</w:t>
      </w:r>
      <w:r w:rsidR="00A142F1">
        <w:rPr>
          <w:sz w:val="22"/>
        </w:rPr>
        <w:t>now how it is to have teacher who was not culturally competent</w:t>
      </w:r>
    </w:p>
    <w:p w:rsidR="0012429D" w:rsidRPr="00EF3234" w:rsidRDefault="0012429D" w:rsidP="008C5B5F">
      <w:pPr>
        <w:rPr>
          <w:color w:val="2F5496" w:themeColor="accent1" w:themeShade="BF"/>
          <w:sz w:val="22"/>
        </w:rPr>
      </w:pPr>
    </w:p>
    <w:p w:rsidR="00C73D0E" w:rsidRPr="00EF3234" w:rsidRDefault="00C73D0E" w:rsidP="008C5B5F">
      <w:pPr>
        <w:rPr>
          <w:color w:val="2F5496" w:themeColor="accent1" w:themeShade="BF"/>
          <w:sz w:val="22"/>
        </w:rPr>
      </w:pPr>
      <w:r w:rsidRPr="00EF3234">
        <w:rPr>
          <w:color w:val="2F5496" w:themeColor="accent1" w:themeShade="BF"/>
          <w:sz w:val="22"/>
        </w:rPr>
        <w:t xml:space="preserve">When I reflect on the role of faculty hiring in the context of equity and eliminating achievement disparities, I </w:t>
      </w:r>
      <w:r w:rsidRPr="00EF3234">
        <w:rPr>
          <w:b/>
          <w:color w:val="2F5496" w:themeColor="accent1" w:themeShade="BF"/>
          <w:sz w:val="22"/>
        </w:rPr>
        <w:t>believe</w:t>
      </w:r>
      <w:r w:rsidRPr="00EF3234">
        <w:rPr>
          <w:color w:val="2F5496" w:themeColor="accent1" w:themeShade="BF"/>
          <w:sz w:val="22"/>
        </w:rPr>
        <w:t>…</w:t>
      </w:r>
    </w:p>
    <w:p w:rsidR="0012429D" w:rsidRPr="00F72512" w:rsidRDefault="00144313" w:rsidP="00F72512">
      <w:pPr>
        <w:pStyle w:val="ListParagraph"/>
        <w:numPr>
          <w:ilvl w:val="0"/>
          <w:numId w:val="6"/>
        </w:numPr>
        <w:rPr>
          <w:sz w:val="22"/>
        </w:rPr>
      </w:pPr>
      <w:r w:rsidRPr="00F72512">
        <w:rPr>
          <w:sz w:val="22"/>
        </w:rPr>
        <w:t xml:space="preserve">Hiring committees are comprised of humans, and that all humans have biases (implicit or explicit). </w:t>
      </w:r>
    </w:p>
    <w:p w:rsidR="00D61EAE" w:rsidRPr="00F72512" w:rsidRDefault="000A769C" w:rsidP="00F72512">
      <w:pPr>
        <w:pStyle w:val="ListParagraph"/>
        <w:numPr>
          <w:ilvl w:val="0"/>
          <w:numId w:val="6"/>
        </w:numPr>
        <w:rPr>
          <w:sz w:val="22"/>
        </w:rPr>
      </w:pPr>
      <w:r w:rsidRPr="00F72512">
        <w:rPr>
          <w:sz w:val="22"/>
        </w:rPr>
        <w:t xml:space="preserve">We have a moral obligation to hire teachers who are culturally competent </w:t>
      </w:r>
      <w:r w:rsidR="004022D3" w:rsidRPr="00F72512">
        <w:rPr>
          <w:sz w:val="22"/>
        </w:rPr>
        <w:t>so we can truly serve our students</w:t>
      </w:r>
    </w:p>
    <w:p w:rsidR="00CB7E6A" w:rsidRPr="00F72512" w:rsidRDefault="00C24466" w:rsidP="00F72512">
      <w:pPr>
        <w:pStyle w:val="ListParagraph"/>
        <w:numPr>
          <w:ilvl w:val="0"/>
          <w:numId w:val="6"/>
        </w:numPr>
        <w:rPr>
          <w:sz w:val="22"/>
        </w:rPr>
      </w:pPr>
      <w:r w:rsidRPr="00F72512">
        <w:rPr>
          <w:sz w:val="22"/>
        </w:rPr>
        <w:t>Appreciation and respect for diversity is essential for us to recognize our full potential</w:t>
      </w:r>
    </w:p>
    <w:p w:rsidR="00A35158" w:rsidRDefault="00A35158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Any new hires should be a step toward making FH faculty more representative of student demographics (HF)</w:t>
      </w:r>
    </w:p>
    <w:p w:rsidR="0021781A" w:rsidRDefault="0021781A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There aren’t enough qualified candidates</w:t>
      </w:r>
    </w:p>
    <w:p w:rsidR="00A35158" w:rsidRDefault="002C66AD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Implicit bias training and ongoing commitment should be required</w:t>
      </w:r>
    </w:p>
    <w:p w:rsidR="00A142F1" w:rsidRDefault="00A142F1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Those on hiring committees think they’re doing a good job but have strong unrecognized biases</w:t>
      </w:r>
    </w:p>
    <w:p w:rsidR="00C40F9D" w:rsidRDefault="00C40F9D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There are many qualified teachers and it’s on us to </w:t>
      </w:r>
      <w:r w:rsidR="00254503">
        <w:rPr>
          <w:sz w:val="22"/>
        </w:rPr>
        <w:t xml:space="preserve">make the effort to </w:t>
      </w:r>
      <w:r>
        <w:rPr>
          <w:sz w:val="22"/>
        </w:rPr>
        <w:t>find and recruit them</w:t>
      </w:r>
      <w:r w:rsidR="00C97522">
        <w:rPr>
          <w:sz w:val="22"/>
        </w:rPr>
        <w:t>. It will be more difficult than f</w:t>
      </w:r>
      <w:r w:rsidR="004518C3">
        <w:rPr>
          <w:sz w:val="22"/>
        </w:rPr>
        <w:t>inding white women or men</w:t>
      </w:r>
    </w:p>
    <w:p w:rsidR="00254503" w:rsidRDefault="00254503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It’s important</w:t>
      </w:r>
    </w:p>
    <w:p w:rsidR="00254503" w:rsidRDefault="00E27394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Students respond in positive ways when they see themselves reflected</w:t>
      </w:r>
    </w:p>
    <w:p w:rsidR="00E27394" w:rsidRDefault="00E27394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Needs to be better training/opportunities for applicants </w:t>
      </w:r>
    </w:p>
    <w:p w:rsidR="0044286A" w:rsidRDefault="0044286A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We could do better at being aware of our own biases</w:t>
      </w:r>
    </w:p>
    <w:p w:rsidR="00B71D08" w:rsidRDefault="00B71D08" w:rsidP="00A3515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This is an important enough priority we should be able to allocate appropriate budget</w:t>
      </w:r>
      <w:r w:rsidR="00157023">
        <w:rPr>
          <w:sz w:val="22"/>
        </w:rPr>
        <w:t xml:space="preserve"> to find/recruit diverse candidates</w:t>
      </w:r>
    </w:p>
    <w:p w:rsidR="00E63DFD" w:rsidRPr="00E63DFD" w:rsidRDefault="00E63DFD" w:rsidP="00E63DF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Our public discourse is not reflected in our private practice (second that!) </w:t>
      </w:r>
    </w:p>
    <w:p w:rsidR="00D61EAE" w:rsidRDefault="00D61EAE" w:rsidP="008C5B5F">
      <w:pPr>
        <w:rPr>
          <w:sz w:val="22"/>
        </w:rPr>
      </w:pPr>
    </w:p>
    <w:p w:rsidR="00BE2A83" w:rsidRDefault="00BE2A83" w:rsidP="008C5B5F">
      <w:pPr>
        <w:rPr>
          <w:sz w:val="22"/>
        </w:rPr>
      </w:pPr>
    </w:p>
    <w:p w:rsidR="00133BE2" w:rsidRPr="00EF3234" w:rsidRDefault="00133BE2" w:rsidP="008C5B5F">
      <w:pPr>
        <w:rPr>
          <w:color w:val="2F5496" w:themeColor="accent1" w:themeShade="BF"/>
          <w:sz w:val="22"/>
        </w:rPr>
      </w:pPr>
    </w:p>
    <w:p w:rsidR="002C7B35" w:rsidRPr="00EF3234" w:rsidRDefault="002C7B35" w:rsidP="008C5B5F">
      <w:pPr>
        <w:rPr>
          <w:color w:val="2F5496" w:themeColor="accent1" w:themeShade="BF"/>
          <w:sz w:val="22"/>
        </w:rPr>
      </w:pPr>
      <w:r w:rsidRPr="00EF3234">
        <w:rPr>
          <w:color w:val="2F5496" w:themeColor="accent1" w:themeShade="BF"/>
          <w:sz w:val="22"/>
        </w:rPr>
        <w:lastRenderedPageBreak/>
        <w:t xml:space="preserve">When I reflect on the role of faculty hiring in the context of equity and eliminating achievement disparities, I </w:t>
      </w:r>
      <w:r w:rsidR="00D41CF0" w:rsidRPr="00EF3234">
        <w:rPr>
          <w:b/>
          <w:color w:val="2F5496" w:themeColor="accent1" w:themeShade="BF"/>
          <w:sz w:val="22"/>
        </w:rPr>
        <w:t>feel*</w:t>
      </w:r>
      <w:r w:rsidRPr="00EF3234">
        <w:rPr>
          <w:color w:val="2F5496" w:themeColor="accent1" w:themeShade="BF"/>
          <w:sz w:val="22"/>
        </w:rPr>
        <w:t>…</w:t>
      </w:r>
    </w:p>
    <w:p w:rsidR="0012429D" w:rsidRPr="005424B9" w:rsidRDefault="008E56C4" w:rsidP="005424B9">
      <w:pPr>
        <w:pStyle w:val="ListParagraph"/>
        <w:numPr>
          <w:ilvl w:val="0"/>
          <w:numId w:val="7"/>
        </w:numPr>
        <w:rPr>
          <w:sz w:val="22"/>
        </w:rPr>
      </w:pPr>
      <w:r w:rsidRPr="005424B9">
        <w:rPr>
          <w:sz w:val="22"/>
        </w:rPr>
        <w:t>Worried about barriers</w:t>
      </w:r>
    </w:p>
    <w:p w:rsidR="008E56C4" w:rsidRPr="005424B9" w:rsidRDefault="004022D3" w:rsidP="005424B9">
      <w:pPr>
        <w:pStyle w:val="ListParagraph"/>
        <w:numPr>
          <w:ilvl w:val="0"/>
          <w:numId w:val="7"/>
        </w:numPr>
        <w:rPr>
          <w:sz w:val="22"/>
        </w:rPr>
      </w:pPr>
      <w:r w:rsidRPr="005424B9">
        <w:rPr>
          <w:sz w:val="22"/>
        </w:rPr>
        <w:t>Hopeful about the potential</w:t>
      </w:r>
    </w:p>
    <w:p w:rsidR="00CB7E6A" w:rsidRPr="005424B9" w:rsidRDefault="00E96DA1" w:rsidP="005424B9">
      <w:pPr>
        <w:pStyle w:val="ListParagraph"/>
        <w:numPr>
          <w:ilvl w:val="0"/>
          <w:numId w:val="7"/>
        </w:numPr>
        <w:rPr>
          <w:sz w:val="22"/>
        </w:rPr>
      </w:pPr>
      <w:r w:rsidRPr="005424B9">
        <w:rPr>
          <w:sz w:val="22"/>
        </w:rPr>
        <w:t>Angry/frustrated that our system does not already recognize and respect that diversity is essential to learning</w:t>
      </w:r>
    </w:p>
    <w:p w:rsidR="00D61EAE" w:rsidRDefault="00C3644B" w:rsidP="0012235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Angry that we are n</w:t>
      </w:r>
      <w:r w:rsidR="0012235A">
        <w:rPr>
          <w:sz w:val="22"/>
        </w:rPr>
        <w:t xml:space="preserve">ot more intentional </w:t>
      </w:r>
      <w:r w:rsidR="00F13795">
        <w:rPr>
          <w:sz w:val="22"/>
        </w:rPr>
        <w:t xml:space="preserve">about our recruiting and outreach, and about addressing personal and institutional biases in our screening processes </w:t>
      </w:r>
    </w:p>
    <w:p w:rsidR="009F33F0" w:rsidRDefault="009F33F0" w:rsidP="0012235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Frustrated embarrassed and disappointed we don’t do what we say we’re going to do</w:t>
      </w:r>
    </w:p>
    <w:p w:rsidR="005974A3" w:rsidRDefault="005974A3" w:rsidP="0012235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Want to feel change</w:t>
      </w:r>
    </w:p>
    <w:p w:rsidR="00F013F9" w:rsidRPr="00170814" w:rsidRDefault="00C46EB9" w:rsidP="008C5B5F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Tired of calling on the same people when we need people of color</w:t>
      </w:r>
      <w:r w:rsidR="00907861">
        <w:rPr>
          <w:sz w:val="22"/>
        </w:rPr>
        <w:t xml:space="preserve"> to serve on committees</w:t>
      </w:r>
    </w:p>
    <w:p w:rsidR="006068AC" w:rsidRPr="00AA162D" w:rsidRDefault="006068AC" w:rsidP="008C5B5F">
      <w:pPr>
        <w:rPr>
          <w:sz w:val="22"/>
        </w:rPr>
      </w:pPr>
    </w:p>
    <w:p w:rsidR="002C7B35" w:rsidRPr="00AA162D" w:rsidRDefault="002C7B35" w:rsidP="008C5B5F">
      <w:pPr>
        <w:rPr>
          <w:sz w:val="22"/>
        </w:rPr>
      </w:pPr>
      <w:r w:rsidRPr="00EF3234">
        <w:rPr>
          <w:color w:val="2F5496" w:themeColor="accent1" w:themeShade="BF"/>
          <w:sz w:val="22"/>
        </w:rPr>
        <w:t xml:space="preserve">When I reflect on the role of faculty hiring in the context of equity and eliminating achievement disparities, I </w:t>
      </w:r>
      <w:r w:rsidR="00D41CF0" w:rsidRPr="00EF3234">
        <w:rPr>
          <w:b/>
          <w:color w:val="2F5496" w:themeColor="accent1" w:themeShade="BF"/>
          <w:sz w:val="22"/>
        </w:rPr>
        <w:t>want to</w:t>
      </w:r>
      <w:r w:rsidRPr="00AA162D">
        <w:rPr>
          <w:sz w:val="22"/>
        </w:rPr>
        <w:t>…</w:t>
      </w:r>
    </w:p>
    <w:p w:rsidR="00D61EAE" w:rsidRPr="006936A9" w:rsidRDefault="00E96DA1" w:rsidP="006936A9">
      <w:pPr>
        <w:pStyle w:val="ListParagraph"/>
        <w:numPr>
          <w:ilvl w:val="0"/>
          <w:numId w:val="8"/>
        </w:numPr>
        <w:rPr>
          <w:sz w:val="22"/>
        </w:rPr>
      </w:pPr>
      <w:r w:rsidRPr="006936A9">
        <w:rPr>
          <w:sz w:val="22"/>
        </w:rPr>
        <w:t xml:space="preserve">Help us reframe the faculty hiring process to make the top priority to hiring excellent teachers who are culturally diverse, and culturally competent. Rethink our outcomes. </w:t>
      </w:r>
    </w:p>
    <w:p w:rsidR="0012235A" w:rsidRDefault="0012235A" w:rsidP="0012235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Understand from past efforts, what’s worked and what hasn’t</w:t>
      </w:r>
    </w:p>
    <w:p w:rsidR="00BE51AB" w:rsidRDefault="00BE51AB" w:rsidP="0012235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Have more diversity in faculty</w:t>
      </w:r>
      <w:r w:rsidR="00A753E8">
        <w:rPr>
          <w:sz w:val="22"/>
        </w:rPr>
        <w:t xml:space="preserve"> but realize it’s a struggle</w:t>
      </w:r>
    </w:p>
    <w:p w:rsidR="00546ABD" w:rsidRDefault="00546ABD" w:rsidP="0012235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hire our part time faculty – they are more diverse than current full timers</w:t>
      </w:r>
      <w:r w:rsidR="00C958C8">
        <w:rPr>
          <w:sz w:val="22"/>
        </w:rPr>
        <w:t>. PT faculty 6% better teachers than FT in this state</w:t>
      </w:r>
    </w:p>
    <w:p w:rsidR="00261D6D" w:rsidRDefault="00261D6D" w:rsidP="0012235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Be more intentional in our recruiting and in raising consciousness of our racial biases</w:t>
      </w:r>
    </w:p>
    <w:p w:rsidR="009801B6" w:rsidRPr="00132714" w:rsidRDefault="00E26192" w:rsidP="009801B6">
      <w:pPr>
        <w:pStyle w:val="ListParagraph"/>
        <w:numPr>
          <w:ilvl w:val="0"/>
          <w:numId w:val="4"/>
        </w:numPr>
        <w:rPr>
          <w:sz w:val="22"/>
        </w:rPr>
      </w:pPr>
      <w:r w:rsidRPr="00E26192">
        <w:rPr>
          <w:sz w:val="22"/>
        </w:rPr>
        <w:t>Help us reframe the faculty hiring process to priori</w:t>
      </w:r>
      <w:r w:rsidR="00FE0746">
        <w:rPr>
          <w:sz w:val="22"/>
        </w:rPr>
        <w:t>tize</w:t>
      </w:r>
      <w:r w:rsidRPr="00E26192">
        <w:rPr>
          <w:sz w:val="22"/>
        </w:rPr>
        <w:t xml:space="preserve"> hiring excellent teachers who are culturally diverse, and culturally competent. Rethink our outcomes. </w:t>
      </w:r>
      <w:bookmarkStart w:id="0" w:name="_GoBack"/>
      <w:bookmarkEnd w:id="0"/>
    </w:p>
    <w:sectPr w:rsidR="009801B6" w:rsidRPr="00132714" w:rsidSect="006F573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3E" w:rsidRDefault="009E3D3E" w:rsidP="00D47281">
      <w:r>
        <w:separator/>
      </w:r>
    </w:p>
  </w:endnote>
  <w:endnote w:type="continuationSeparator" w:id="0">
    <w:p w:rsidR="009E3D3E" w:rsidRDefault="009E3D3E" w:rsidP="00D4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3E" w:rsidRDefault="009E3D3E" w:rsidP="00D47281">
      <w:r>
        <w:separator/>
      </w:r>
    </w:p>
  </w:footnote>
  <w:footnote w:type="continuationSeparator" w:id="0">
    <w:p w:rsidR="009E3D3E" w:rsidRDefault="009E3D3E" w:rsidP="00D4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46B1"/>
    <w:multiLevelType w:val="hybridMultilevel"/>
    <w:tmpl w:val="E88E1F78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1370"/>
    <w:multiLevelType w:val="hybridMultilevel"/>
    <w:tmpl w:val="5EE8509E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C7D"/>
    <w:multiLevelType w:val="hybridMultilevel"/>
    <w:tmpl w:val="9266C2AE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834B3"/>
    <w:multiLevelType w:val="hybridMultilevel"/>
    <w:tmpl w:val="88547E84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4413F"/>
    <w:multiLevelType w:val="hybridMultilevel"/>
    <w:tmpl w:val="3998C8B4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44717"/>
    <w:multiLevelType w:val="hybridMultilevel"/>
    <w:tmpl w:val="DE6A058E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418AF"/>
    <w:multiLevelType w:val="hybridMultilevel"/>
    <w:tmpl w:val="B41636E6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27B0D"/>
    <w:multiLevelType w:val="hybridMultilevel"/>
    <w:tmpl w:val="E0D2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0E"/>
    <w:rsid w:val="0001787B"/>
    <w:rsid w:val="0004282F"/>
    <w:rsid w:val="00044EC5"/>
    <w:rsid w:val="000518B8"/>
    <w:rsid w:val="000A2D50"/>
    <w:rsid w:val="000A769C"/>
    <w:rsid w:val="000B4DA9"/>
    <w:rsid w:val="001019C5"/>
    <w:rsid w:val="001117AB"/>
    <w:rsid w:val="0012235A"/>
    <w:rsid w:val="0012429D"/>
    <w:rsid w:val="00132714"/>
    <w:rsid w:val="00133BE2"/>
    <w:rsid w:val="00144313"/>
    <w:rsid w:val="00152A36"/>
    <w:rsid w:val="00157023"/>
    <w:rsid w:val="00170814"/>
    <w:rsid w:val="00176FA7"/>
    <w:rsid w:val="001A3310"/>
    <w:rsid w:val="0021781A"/>
    <w:rsid w:val="00220671"/>
    <w:rsid w:val="00222C29"/>
    <w:rsid w:val="00254503"/>
    <w:rsid w:val="00261D6D"/>
    <w:rsid w:val="0026685C"/>
    <w:rsid w:val="0028110E"/>
    <w:rsid w:val="002C3B53"/>
    <w:rsid w:val="002C66AD"/>
    <w:rsid w:val="002C7B35"/>
    <w:rsid w:val="002E0B1E"/>
    <w:rsid w:val="002E3C2F"/>
    <w:rsid w:val="00304698"/>
    <w:rsid w:val="003079E4"/>
    <w:rsid w:val="00330435"/>
    <w:rsid w:val="003445E8"/>
    <w:rsid w:val="00396EAE"/>
    <w:rsid w:val="003A6A6F"/>
    <w:rsid w:val="003C1848"/>
    <w:rsid w:val="003F7473"/>
    <w:rsid w:val="0040162C"/>
    <w:rsid w:val="004022D3"/>
    <w:rsid w:val="004056E5"/>
    <w:rsid w:val="0044286A"/>
    <w:rsid w:val="004518C3"/>
    <w:rsid w:val="00496E67"/>
    <w:rsid w:val="004B02AD"/>
    <w:rsid w:val="004B08F2"/>
    <w:rsid w:val="004E4986"/>
    <w:rsid w:val="005424B9"/>
    <w:rsid w:val="00546ABD"/>
    <w:rsid w:val="0056221D"/>
    <w:rsid w:val="0057698C"/>
    <w:rsid w:val="005974A3"/>
    <w:rsid w:val="005A6DA7"/>
    <w:rsid w:val="005C769A"/>
    <w:rsid w:val="006068AC"/>
    <w:rsid w:val="006511B2"/>
    <w:rsid w:val="006936A9"/>
    <w:rsid w:val="006F573F"/>
    <w:rsid w:val="00763847"/>
    <w:rsid w:val="007C4859"/>
    <w:rsid w:val="007F2B2C"/>
    <w:rsid w:val="00804350"/>
    <w:rsid w:val="00816E32"/>
    <w:rsid w:val="008C5B5F"/>
    <w:rsid w:val="008E56C4"/>
    <w:rsid w:val="008E5CF9"/>
    <w:rsid w:val="009049FB"/>
    <w:rsid w:val="00907861"/>
    <w:rsid w:val="009801B6"/>
    <w:rsid w:val="009A2039"/>
    <w:rsid w:val="009E3D3E"/>
    <w:rsid w:val="009F33F0"/>
    <w:rsid w:val="00A142F1"/>
    <w:rsid w:val="00A15837"/>
    <w:rsid w:val="00A35158"/>
    <w:rsid w:val="00A51FF9"/>
    <w:rsid w:val="00A753E8"/>
    <w:rsid w:val="00AA162D"/>
    <w:rsid w:val="00AA319B"/>
    <w:rsid w:val="00AD02AE"/>
    <w:rsid w:val="00AE5858"/>
    <w:rsid w:val="00AF6D74"/>
    <w:rsid w:val="00B21E8C"/>
    <w:rsid w:val="00B22230"/>
    <w:rsid w:val="00B71D08"/>
    <w:rsid w:val="00BB546C"/>
    <w:rsid w:val="00BC64C9"/>
    <w:rsid w:val="00BE2A83"/>
    <w:rsid w:val="00BE51AB"/>
    <w:rsid w:val="00C21BE3"/>
    <w:rsid w:val="00C24466"/>
    <w:rsid w:val="00C270B4"/>
    <w:rsid w:val="00C3644B"/>
    <w:rsid w:val="00C40F9D"/>
    <w:rsid w:val="00C46360"/>
    <w:rsid w:val="00C46EB9"/>
    <w:rsid w:val="00C73D0E"/>
    <w:rsid w:val="00C958C8"/>
    <w:rsid w:val="00C97522"/>
    <w:rsid w:val="00CB7E6A"/>
    <w:rsid w:val="00CE17BA"/>
    <w:rsid w:val="00CF6F5A"/>
    <w:rsid w:val="00D023F8"/>
    <w:rsid w:val="00D10CD8"/>
    <w:rsid w:val="00D31143"/>
    <w:rsid w:val="00D41CF0"/>
    <w:rsid w:val="00D47281"/>
    <w:rsid w:val="00D5284B"/>
    <w:rsid w:val="00D612DF"/>
    <w:rsid w:val="00D61EAE"/>
    <w:rsid w:val="00E26192"/>
    <w:rsid w:val="00E27394"/>
    <w:rsid w:val="00E31657"/>
    <w:rsid w:val="00E63DFD"/>
    <w:rsid w:val="00E96DA1"/>
    <w:rsid w:val="00ED449A"/>
    <w:rsid w:val="00EF0FAE"/>
    <w:rsid w:val="00EF3234"/>
    <w:rsid w:val="00F013F9"/>
    <w:rsid w:val="00F01828"/>
    <w:rsid w:val="00F13795"/>
    <w:rsid w:val="00F23AF8"/>
    <w:rsid w:val="00F574A1"/>
    <w:rsid w:val="00F575C1"/>
    <w:rsid w:val="00F72512"/>
    <w:rsid w:val="00FB3B56"/>
    <w:rsid w:val="00FE0746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4D92"/>
  <w15:chartTrackingRefBased/>
  <w15:docId w15:val="{EF963A53-BC93-964B-BD2D-60AE5006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2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2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72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1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E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81</cp:revision>
  <dcterms:created xsi:type="dcterms:W3CDTF">2018-11-09T21:20:00Z</dcterms:created>
  <dcterms:modified xsi:type="dcterms:W3CDTF">2018-11-27T21:43:00Z</dcterms:modified>
</cp:coreProperties>
</file>